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4794" w:rsidRPr="00664794" w:rsidRDefault="00664794" w:rsidP="00664794">
      <w:r w:rsidRPr="00664794">
        <w:t>Name</w:t>
      </w:r>
    </w:p>
    <w:p w:rsidR="00664794" w:rsidRPr="00664794" w:rsidRDefault="00664794" w:rsidP="00664794">
      <w:r w:rsidRPr="00664794">
        <w:t>Tutor</w:t>
      </w:r>
    </w:p>
    <w:p w:rsidR="00664794" w:rsidRPr="00664794" w:rsidRDefault="00664794" w:rsidP="00664794">
      <w:r w:rsidRPr="00664794">
        <w:t>Course</w:t>
      </w:r>
    </w:p>
    <w:p w:rsidR="00664794" w:rsidRPr="00664794" w:rsidRDefault="00664794" w:rsidP="00664794">
      <w:r w:rsidRPr="00664794">
        <w:t>Date</w:t>
      </w:r>
    </w:p>
    <w:p w:rsidR="00664794" w:rsidRPr="00664794" w:rsidRDefault="00664794" w:rsidP="00664794">
      <w:pPr>
        <w:jc w:val="center"/>
      </w:pPr>
      <w:r w:rsidRPr="00664794">
        <w:t>New World Expectations</w:t>
      </w:r>
    </w:p>
    <w:p w:rsidR="007F3814" w:rsidRPr="00664794" w:rsidRDefault="00C275AD" w:rsidP="00664794">
      <w:pPr>
        <w:ind w:firstLine="720"/>
      </w:pPr>
      <w:r w:rsidRPr="00664794">
        <w:t>The main aim for European settlers moving to America in the seventeenth and eighteenth centuries was to build a better life than the one they had in the home nation. Settlers were mostly young white people who did not see any value in struggling to overcome the difficult financial situations which existed in Europe at the time. Will Poole and William Moraley are two examples of young white men who moved to America with the hopes of improved lives. Poole moved there in the 17</w:t>
      </w:r>
      <w:r w:rsidRPr="00664794">
        <w:rPr>
          <w:vertAlign w:val="superscript"/>
        </w:rPr>
        <w:t>th</w:t>
      </w:r>
      <w:r w:rsidRPr="00664794">
        <w:t xml:space="preserve"> century while Moraley settled in America in the 18</w:t>
      </w:r>
      <w:r w:rsidRPr="00664794">
        <w:rPr>
          <w:vertAlign w:val="superscript"/>
        </w:rPr>
        <w:t>th</w:t>
      </w:r>
      <w:r w:rsidRPr="00664794">
        <w:t xml:space="preserve"> century. They had experiences which highlighted to future readers how things really were in America during those two periods. </w:t>
      </w:r>
      <w:r w:rsidR="00EE4F60" w:rsidRPr="00664794">
        <w:t xml:space="preserve">Both these men did not find the societies being built in colonial North America to be the ones they had imagined. They struggled to overcome the differences between what they expected to find and what they actually found. As a result, both individuals turned towards their personal goals and seemed to ignore the norms of the rest of society. </w:t>
      </w:r>
      <w:r w:rsidRPr="00664794">
        <w:t>Poole focused more on self-discovery and exploration while Moraley primarily focused on survival among the lower classes of society.</w:t>
      </w:r>
    </w:p>
    <w:p w:rsidR="009A332A" w:rsidRPr="00664794" w:rsidRDefault="007C0AAE" w:rsidP="00664794">
      <w:pPr>
        <w:ind w:firstLine="720"/>
      </w:pPr>
      <w:r w:rsidRPr="00664794">
        <w:t xml:space="preserve">Poole moved to America with the idea that it would give him more freedom than he had in England. The freedom he sought was both in a mental and literal sense. In the mental sense, </w:t>
      </w:r>
      <w:r w:rsidR="00732FA1" w:rsidRPr="00664794">
        <w:t>he no longer wanted to be confined by the rigid thinking of authorities in England and broader Europe. In the literal sense, he wanted to explore the vast land that he had heard so much about</w:t>
      </w:r>
      <w:r w:rsidR="00664794">
        <w:t xml:space="preserve"> (Weed, p. 9)</w:t>
      </w:r>
      <w:r w:rsidR="00732FA1" w:rsidRPr="00664794">
        <w:t xml:space="preserve">. England did not provide him with sufficient room to explore new places as there </w:t>
      </w:r>
      <w:r w:rsidR="00732FA1" w:rsidRPr="00664794">
        <w:lastRenderedPageBreak/>
        <w:t>were few places which were not inhabited and the country had a high population, which deterred exploration in any form.</w:t>
      </w:r>
      <w:r w:rsidR="00F76531" w:rsidRPr="00664794">
        <w:t xml:space="preserve"> It was to his disappointment that he moved to America and found tiny isolated compounds which he was supposed to live in</w:t>
      </w:r>
      <w:r w:rsidR="00664794">
        <w:t xml:space="preserve"> (Weed, p. 11)</w:t>
      </w:r>
      <w:r w:rsidR="00F76531" w:rsidRPr="00664794">
        <w:t xml:space="preserve">. The idea was to protect the settlers from the wilderness and the native savages which everyone thought would kill any white person they encountered. Poole had a different way of thinking and he longed for the freedom of the untracked forests. This was the vision he had in mind when moving to America but instead found himself in walled, isolated villages built at the edge of a North American wilderness. </w:t>
      </w:r>
      <w:r w:rsidR="00CE3F6A" w:rsidRPr="00664794">
        <w:t xml:space="preserve">Such a place was not the one Poole imagined he could live the life he imagined. </w:t>
      </w:r>
      <w:r w:rsidR="009A332A" w:rsidRPr="00664794">
        <w:t>Similar to Poole, William Moraley thought that he could live the life he desired by simply moving to America.</w:t>
      </w:r>
    </w:p>
    <w:p w:rsidR="009A332A" w:rsidRPr="00664794" w:rsidRDefault="009A332A" w:rsidP="00664794">
      <w:pPr>
        <w:ind w:firstLine="720"/>
      </w:pPr>
      <w:r w:rsidRPr="00664794">
        <w:t xml:space="preserve">Moraley documented his life as one would expect of a person from a prominent background in those periods. He recorded his life both in Europe and in America. He writes that he came from a wealthy family, but that the inheritance he expected did not come to him after his father passed away. Following the realization that he was no longer able to sustain himself financially, he moved to America with the hopes of finding work and earning enough money on his own. </w:t>
      </w:r>
      <w:r w:rsidR="00922AF0" w:rsidRPr="00664794">
        <w:t xml:space="preserve">“But adverse fortune is become familiar to me, by series of misfortunes; so had rather leave a place where I have no prospect of advancing myself, than to continue here where I have no friends to relieve me” (Moraley, p. 15). </w:t>
      </w:r>
      <w:r w:rsidRPr="00664794">
        <w:t>He may have assumed that it was relatively easy to achieve success in America. When he did arrive there, he found himself changing masters as being an indentured servant was the only way he could earn any income. Despite working for several masters, he still languished in the bottom class of society. He realized that people in the lower classes did not find it easy to ascend the social and economic ladder as he may have thought prior to traveling to America.</w:t>
      </w:r>
      <w:r w:rsidR="00A959ED" w:rsidRPr="00664794">
        <w:t xml:space="preserve"> His story </w:t>
      </w:r>
      <w:r w:rsidR="00664794">
        <w:t>became a historical</w:t>
      </w:r>
      <w:r w:rsidR="00A959ED" w:rsidRPr="00664794">
        <w:t xml:space="preserve"> account of a down-and-out settler whose fortunes did not substantially improve even after laboring for a number of years. It </w:t>
      </w:r>
      <w:r w:rsidR="00A959ED" w:rsidRPr="00664794">
        <w:lastRenderedPageBreak/>
        <w:t xml:space="preserve">is arguable that Moraley unknowingly recorded the roots of modern capitalism as the society of the time began emphasizing on the importance of money. It became a value of social importance as opposed to the earlier standards of land ownership and food resources. </w:t>
      </w:r>
      <w:r w:rsidR="00A715BA" w:rsidRPr="00664794">
        <w:t>Moraley did not find the environment he imagined as the bottom of society in America struggled and experienced similar outcomes to those he had left behind in Europe.</w:t>
      </w:r>
    </w:p>
    <w:p w:rsidR="00E85275" w:rsidRPr="00664794" w:rsidRDefault="00E85275" w:rsidP="00664794">
      <w:pPr>
        <w:ind w:firstLine="720"/>
      </w:pPr>
      <w:r w:rsidRPr="00664794">
        <w:t xml:space="preserve">A notable similarity in the experiences of Poole and Moraley is that they both mingled with people of different backgrounds. </w:t>
      </w:r>
      <w:r w:rsidR="008D157F" w:rsidRPr="00664794">
        <w:t xml:space="preserve">Poole interacted with a Native American with whom he explored different regions of the continent. </w:t>
      </w:r>
      <w:r w:rsidR="00BA2766" w:rsidRPr="00664794">
        <w:t>Moraley worked in various jobs and interacted with Indians, white and black bonds people, laborers, artisans, and other common folk</w:t>
      </w:r>
      <w:r w:rsidR="00664794">
        <w:t xml:space="preserve"> (Moraley, p. 21)</w:t>
      </w:r>
      <w:r w:rsidR="00BA2766" w:rsidRPr="00664794">
        <w:t xml:space="preserve">. This interaction with people of all races and backgrounds appears to be the only expectation which they found to be true. They learned more about the different groups and provided important information about their interactions with white settlers. </w:t>
      </w:r>
      <w:r w:rsidR="00B73A7D" w:rsidRPr="00664794">
        <w:t>In addition, both Poole and Moraley seemed to have amicable relations with those different groups and Poole even befriended a Native Indian to the point of leaving his walled English village for good.</w:t>
      </w:r>
      <w:r w:rsidR="00C94E00" w:rsidRPr="00664794">
        <w:t xml:space="preserve"> These interactions with India</w:t>
      </w:r>
      <w:r w:rsidR="00377202" w:rsidRPr="00664794">
        <w:t>ns and people of other races were</w:t>
      </w:r>
      <w:r w:rsidR="00C94E00" w:rsidRPr="00664794">
        <w:t xml:space="preserve"> a feature of life that was known to Europeans through the writings of voyagers from previous centuries.</w:t>
      </w:r>
    </w:p>
    <w:p w:rsidR="00377202" w:rsidRPr="00664794" w:rsidRDefault="009B1F02" w:rsidP="00664794">
      <w:pPr>
        <w:ind w:firstLine="720"/>
      </w:pPr>
      <w:r w:rsidRPr="00664794">
        <w:t>For a young white man looking to build a future and make his own destiny, the 18</w:t>
      </w:r>
      <w:r w:rsidRPr="00664794">
        <w:rPr>
          <w:vertAlign w:val="superscript"/>
        </w:rPr>
        <w:t>th</w:t>
      </w:r>
      <w:r w:rsidRPr="00664794">
        <w:t xml:space="preserve"> century offered more promising possibilities. For Poole and the other settlers in the 17</w:t>
      </w:r>
      <w:r w:rsidRPr="00664794">
        <w:rPr>
          <w:vertAlign w:val="superscript"/>
        </w:rPr>
        <w:t>th</w:t>
      </w:r>
      <w:r w:rsidRPr="00664794">
        <w:t xml:space="preserve"> century, there was no established system which they could as a guide to move forward. While one may argue that being the one to develop a societal and financial structure is a promising possibility, it was significantly difficult considering the few resources and knowledge the settlers had. Many people died of disease and the living conditions were dire. For Poole and the people of his time, it would have been desirable to move back to England. This is in contrast to the time of Moraley. </w:t>
      </w:r>
      <w:r w:rsidRPr="00664794">
        <w:lastRenderedPageBreak/>
        <w:t>By the early 18</w:t>
      </w:r>
      <w:r w:rsidRPr="00664794">
        <w:rPr>
          <w:vertAlign w:val="superscript"/>
        </w:rPr>
        <w:t>th</w:t>
      </w:r>
      <w:r w:rsidRPr="00664794">
        <w:t xml:space="preserve"> century when he moved to Philadelphia, people in American colonies were living in comfortable housing which resembled those he had left behind in Europe. For a young man, it was better to move to a new environment and see some similarities with the home you left rather than moving to a new place and not having sufficient food, resources or medical knowledge to prevent disease.</w:t>
      </w:r>
      <w:r w:rsidR="004438CD" w:rsidRPr="00664794">
        <w:t xml:space="preserve"> Things were difficult for the poor when Moraley moved there, but there were still more possibilities for a young white man seeking to make his destiny than when Poole had resided there a century earlier. </w:t>
      </w: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664794" w:rsidRDefault="00664794" w:rsidP="00664794">
      <w:pPr>
        <w:jc w:val="center"/>
      </w:pPr>
    </w:p>
    <w:p w:rsidR="00922AF0" w:rsidRPr="00664794" w:rsidRDefault="00922AF0" w:rsidP="00664794">
      <w:pPr>
        <w:jc w:val="center"/>
      </w:pPr>
      <w:r w:rsidRPr="00664794">
        <w:lastRenderedPageBreak/>
        <w:t>Works Cited</w:t>
      </w:r>
    </w:p>
    <w:p w:rsidR="00664794" w:rsidRPr="00664794" w:rsidRDefault="00664794" w:rsidP="00664794">
      <w:pPr>
        <w:ind w:left="720" w:hanging="720"/>
      </w:pPr>
      <w:r w:rsidRPr="00664794">
        <w:rPr>
          <w:rFonts w:eastAsia="Arial Unicode MS"/>
          <w:color w:val="000000"/>
          <w:shd w:val="clear" w:color="auto" w:fill="FFFFFF"/>
        </w:rPr>
        <w:t>Moraley, William. </w:t>
      </w:r>
      <w:r w:rsidRPr="00664794">
        <w:rPr>
          <w:rFonts w:eastAsia="Arial Unicode MS"/>
          <w:i/>
          <w:iCs/>
          <w:color w:val="000000"/>
          <w:shd w:val="clear" w:color="auto" w:fill="FFFFFF"/>
        </w:rPr>
        <w:t>The Infortunate: Or the Voyage and Adventures of William Moraley</w:t>
      </w:r>
      <w:r w:rsidRPr="00664794">
        <w:rPr>
          <w:rFonts w:eastAsia="Arial Unicode MS"/>
          <w:color w:val="000000"/>
          <w:shd w:val="clear" w:color="auto" w:fill="FFFFFF"/>
        </w:rPr>
        <w:t xml:space="preserve">. Chester, Pa: Re-printed in the Delaware County, Pa. Republican, 1884. Print. </w:t>
      </w:r>
    </w:p>
    <w:p w:rsidR="00922AF0" w:rsidRPr="00664794" w:rsidRDefault="00922AF0" w:rsidP="00664794">
      <w:pPr>
        <w:ind w:left="720" w:hanging="720"/>
      </w:pPr>
      <w:r w:rsidRPr="00664794">
        <w:t xml:space="preserve">Weed, Tim. “Will Poole’s Island.” Namelos Publishers, 2014. </w:t>
      </w:r>
      <w:r w:rsidR="00664794" w:rsidRPr="00664794">
        <w:t>Print.</w:t>
      </w:r>
    </w:p>
    <w:sectPr w:rsidR="00922AF0" w:rsidRPr="0066479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4DFF" w:rsidRDefault="00444DFF" w:rsidP="00664794">
      <w:pPr>
        <w:spacing w:line="240" w:lineRule="auto"/>
      </w:pPr>
      <w:r>
        <w:separator/>
      </w:r>
    </w:p>
  </w:endnote>
  <w:endnote w:type="continuationSeparator" w:id="1">
    <w:p w:rsidR="00444DFF" w:rsidRDefault="00444DFF" w:rsidP="0066479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4DFF" w:rsidRDefault="00444DFF" w:rsidP="00664794">
      <w:pPr>
        <w:spacing w:line="240" w:lineRule="auto"/>
      </w:pPr>
      <w:r>
        <w:separator/>
      </w:r>
    </w:p>
  </w:footnote>
  <w:footnote w:type="continuationSeparator" w:id="1">
    <w:p w:rsidR="00444DFF" w:rsidRDefault="00444DFF" w:rsidP="0066479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57750"/>
      <w:docPartObj>
        <w:docPartGallery w:val="Page Numbers (Top of Page)"/>
        <w:docPartUnique/>
      </w:docPartObj>
    </w:sdtPr>
    <w:sdtContent>
      <w:p w:rsidR="00664794" w:rsidRDefault="00664794">
        <w:pPr>
          <w:pStyle w:val="Header"/>
          <w:jc w:val="right"/>
        </w:pPr>
        <w:r>
          <w:t xml:space="preserve">Surname </w:t>
        </w:r>
        <w:fldSimple w:instr=" PAGE   \* MERGEFORMAT ">
          <w:r>
            <w:rPr>
              <w:noProof/>
            </w:rPr>
            <w:t>1</w:t>
          </w:r>
        </w:fldSimple>
      </w:p>
    </w:sdtContent>
  </w:sdt>
  <w:p w:rsidR="00664794" w:rsidRDefault="0066479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275AD"/>
    <w:rsid w:val="00377202"/>
    <w:rsid w:val="004438CD"/>
    <w:rsid w:val="00444DFF"/>
    <w:rsid w:val="00664794"/>
    <w:rsid w:val="006F4038"/>
    <w:rsid w:val="00732FA1"/>
    <w:rsid w:val="007B7D6E"/>
    <w:rsid w:val="007C0AAE"/>
    <w:rsid w:val="007F3814"/>
    <w:rsid w:val="008D157F"/>
    <w:rsid w:val="0090740A"/>
    <w:rsid w:val="00922AF0"/>
    <w:rsid w:val="009A332A"/>
    <w:rsid w:val="009B0259"/>
    <w:rsid w:val="009B1F02"/>
    <w:rsid w:val="00A715BA"/>
    <w:rsid w:val="00A959ED"/>
    <w:rsid w:val="00B73A7D"/>
    <w:rsid w:val="00BA2766"/>
    <w:rsid w:val="00C275AD"/>
    <w:rsid w:val="00C94E00"/>
    <w:rsid w:val="00CE3F6A"/>
    <w:rsid w:val="00E354C1"/>
    <w:rsid w:val="00E85275"/>
    <w:rsid w:val="00EE4F60"/>
    <w:rsid w:val="00F7653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4794"/>
    <w:pPr>
      <w:tabs>
        <w:tab w:val="center" w:pos="4680"/>
        <w:tab w:val="right" w:pos="9360"/>
      </w:tabs>
      <w:spacing w:line="240" w:lineRule="auto"/>
    </w:pPr>
  </w:style>
  <w:style w:type="character" w:customStyle="1" w:styleId="HeaderChar">
    <w:name w:val="Header Char"/>
    <w:basedOn w:val="DefaultParagraphFont"/>
    <w:link w:val="Header"/>
    <w:uiPriority w:val="99"/>
    <w:rsid w:val="00664794"/>
  </w:style>
  <w:style w:type="paragraph" w:styleId="Footer">
    <w:name w:val="footer"/>
    <w:basedOn w:val="Normal"/>
    <w:link w:val="FooterChar"/>
    <w:uiPriority w:val="99"/>
    <w:semiHidden/>
    <w:unhideWhenUsed/>
    <w:rsid w:val="0066479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6479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1008</Words>
  <Characters>5747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2018-09-27T14:36:00Z</dcterms:created>
  <dcterms:modified xsi:type="dcterms:W3CDTF">2018-09-27T14:36:00Z</dcterms:modified>
</cp:coreProperties>
</file>